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eastAsia="黑体"/>
          <w:lang w:eastAsia="zh-CN"/>
        </w:rPr>
      </w:pPr>
      <w:r>
        <w:rPr>
          <w:rFonts w:hint="eastAsia" w:ascii="黑体" w:eastAsia="黑体"/>
        </w:rPr>
        <w:t>附件</w:t>
      </w:r>
      <w:r>
        <w:rPr>
          <w:rFonts w:hint="eastAsia" w:ascii="黑体" w:eastAsia="黑体"/>
          <w:lang w:val="en-US" w:eastAsia="zh-CN"/>
        </w:rPr>
        <w:t>3</w:t>
      </w:r>
    </w:p>
    <w:p>
      <w:pPr>
        <w:spacing w:line="520" w:lineRule="exact"/>
        <w:jc w:val="center"/>
        <w:rPr>
          <w:rFonts w:ascii="方正小标宋简体" w:eastAsia="方正小标宋简体"/>
          <w:w w:val="95"/>
          <w:sz w:val="44"/>
          <w:szCs w:val="44"/>
        </w:rPr>
      </w:pPr>
      <w:r>
        <w:rPr>
          <w:rFonts w:hint="eastAsia" w:ascii="方正小标宋简体" w:eastAsia="方正小标宋简体"/>
          <w:w w:val="95"/>
          <w:sz w:val="44"/>
          <w:szCs w:val="44"/>
          <w:lang w:eastAsia="zh-CN"/>
        </w:rPr>
        <w:t>郑州轻工业大学</w:t>
      </w:r>
      <w:r>
        <w:rPr>
          <w:rFonts w:hint="eastAsia" w:ascii="方正小标宋简体" w:eastAsia="方正小标宋简体"/>
          <w:w w:val="95"/>
          <w:sz w:val="44"/>
          <w:szCs w:val="44"/>
        </w:rPr>
        <w:t>优秀志愿服务项目推荐表</w:t>
      </w:r>
    </w:p>
    <w:tbl>
      <w:tblPr>
        <w:tblStyle w:val="3"/>
        <w:tblW w:w="8725" w:type="dxa"/>
        <w:jc w:val="center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21"/>
        <w:gridCol w:w="2587"/>
        <w:gridCol w:w="1599"/>
        <w:gridCol w:w="2618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4" w:hRule="atLeast"/>
          <w:jc w:val="center"/>
        </w:trPr>
        <w:tc>
          <w:tcPr>
            <w:tcW w:w="192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hint="eastAsia" w:eastAsia="仿宋_GB2312"/>
                <w:sz w:val="24"/>
                <w:lang w:eastAsia="zh-CN"/>
              </w:rPr>
            </w:pPr>
            <w:r>
              <w:rPr>
                <w:rFonts w:hint="eastAsia"/>
                <w:sz w:val="24"/>
                <w:lang w:eastAsia="zh-CN"/>
              </w:rPr>
              <w:t>项目名称</w:t>
            </w:r>
          </w:p>
        </w:tc>
        <w:tc>
          <w:tcPr>
            <w:tcW w:w="6804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atLeast"/>
          <w:jc w:val="center"/>
        </w:trPr>
        <w:tc>
          <w:tcPr>
            <w:tcW w:w="192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所在单位</w:t>
            </w:r>
          </w:p>
        </w:tc>
        <w:tc>
          <w:tcPr>
            <w:tcW w:w="6804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both"/>
              <w:rPr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atLeast"/>
          <w:jc w:val="center"/>
        </w:trPr>
        <w:tc>
          <w:tcPr>
            <w:tcW w:w="192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eastAsia="zh-CN"/>
              </w:rPr>
              <w:t>项目</w:t>
            </w:r>
            <w:r>
              <w:rPr>
                <w:rFonts w:hint="eastAsia"/>
                <w:sz w:val="24"/>
              </w:rPr>
              <w:t>负责人</w:t>
            </w:r>
          </w:p>
        </w:tc>
        <w:tc>
          <w:tcPr>
            <w:tcW w:w="258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sz w:val="24"/>
              </w:rPr>
            </w:pPr>
          </w:p>
        </w:tc>
        <w:tc>
          <w:tcPr>
            <w:tcW w:w="159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移动电话</w:t>
            </w:r>
          </w:p>
        </w:tc>
        <w:tc>
          <w:tcPr>
            <w:tcW w:w="261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atLeast"/>
          <w:jc w:val="center"/>
        </w:trPr>
        <w:tc>
          <w:tcPr>
            <w:tcW w:w="192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hint="eastAsia" w:eastAsia="仿宋_GB2312"/>
                <w:sz w:val="24"/>
                <w:lang w:eastAsia="zh-CN"/>
              </w:rPr>
            </w:pPr>
            <w:r>
              <w:rPr>
                <w:rFonts w:hint="eastAsia"/>
                <w:sz w:val="24"/>
                <w:lang w:eastAsia="zh-CN"/>
              </w:rPr>
              <w:t>项目联络人</w:t>
            </w:r>
          </w:p>
        </w:tc>
        <w:tc>
          <w:tcPr>
            <w:tcW w:w="258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sz w:val="24"/>
              </w:rPr>
            </w:pPr>
          </w:p>
        </w:tc>
        <w:tc>
          <w:tcPr>
            <w:tcW w:w="159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移动电话</w:t>
            </w:r>
          </w:p>
        </w:tc>
        <w:tc>
          <w:tcPr>
            <w:tcW w:w="261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763" w:hRule="atLeast"/>
          <w:jc w:val="center"/>
        </w:trPr>
        <w:tc>
          <w:tcPr>
            <w:tcW w:w="192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rPr>
                <w:rFonts w:hint="eastAsia"/>
                <w:sz w:val="24"/>
                <w:lang w:eastAsia="zh-CN"/>
              </w:rPr>
            </w:pPr>
            <w:r>
              <w:rPr>
                <w:rFonts w:hint="eastAsia"/>
                <w:sz w:val="24"/>
                <w:lang w:eastAsia="zh-CN"/>
              </w:rPr>
              <w:t>项目概述</w:t>
            </w:r>
          </w:p>
          <w:p>
            <w:pPr>
              <w:rPr>
                <w:rFonts w:hint="eastAsia"/>
                <w:sz w:val="24"/>
                <w:lang w:eastAsia="zh-CN"/>
              </w:rPr>
            </w:pPr>
            <w:r>
              <w:rPr>
                <w:rFonts w:hint="eastAsia"/>
                <w:sz w:val="24"/>
                <w:lang w:eastAsia="zh-CN"/>
              </w:rPr>
              <w:t>及亮点成效</w:t>
            </w:r>
          </w:p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（</w:t>
            </w:r>
            <w:r>
              <w:rPr>
                <w:rFonts w:hint="eastAsia"/>
                <w:sz w:val="24"/>
                <w:lang w:val="en-US" w:eastAsia="zh-CN"/>
              </w:rPr>
              <w:t>600</w:t>
            </w:r>
            <w:r>
              <w:rPr>
                <w:rFonts w:hint="eastAsia"/>
                <w:sz w:val="24"/>
              </w:rPr>
              <w:t>字以内）</w:t>
            </w:r>
          </w:p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6804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rPr>
                <w:rFonts w:hint="eastAsia"/>
                <w:sz w:val="24"/>
                <w:lang w:eastAsia="zh-CN"/>
              </w:rPr>
            </w:pPr>
            <w:r>
              <w:rPr>
                <w:rFonts w:hint="eastAsia"/>
                <w:sz w:val="24"/>
                <w:lang w:eastAsia="zh-CN"/>
              </w:rPr>
              <w:t>请另附</w:t>
            </w:r>
            <w:r>
              <w:rPr>
                <w:rFonts w:hint="eastAsia"/>
                <w:sz w:val="24"/>
                <w:lang w:val="en-US" w:eastAsia="zh-CN"/>
              </w:rPr>
              <w:t>1500</w:t>
            </w:r>
            <w:bookmarkStart w:id="0" w:name="_GoBack"/>
            <w:bookmarkEnd w:id="0"/>
            <w:r>
              <w:rPr>
                <w:rFonts w:hint="eastAsia"/>
                <w:sz w:val="24"/>
                <w:lang w:val="en-US" w:eastAsia="zh-CN"/>
              </w:rPr>
              <w:t>字以内的</w:t>
            </w:r>
            <w:r>
              <w:rPr>
                <w:rFonts w:hint="eastAsia"/>
                <w:sz w:val="24"/>
                <w:lang w:eastAsia="zh-CN"/>
              </w:rPr>
              <w:t>详细事迹，和两张以上的横版活动照片</w:t>
            </w:r>
          </w:p>
          <w:p>
            <w:pPr>
              <w:rPr>
                <w:rFonts w:hint="eastAsia"/>
                <w:sz w:val="24"/>
                <w:lang w:eastAsia="zh-CN"/>
              </w:rPr>
            </w:pPr>
          </w:p>
          <w:p>
            <w:pPr>
              <w:rPr>
                <w:rFonts w:hint="eastAsia"/>
                <w:sz w:val="24"/>
                <w:lang w:eastAsia="zh-CN"/>
              </w:rPr>
            </w:pPr>
          </w:p>
          <w:p>
            <w:pPr>
              <w:rPr>
                <w:rFonts w:hint="eastAsia"/>
                <w:sz w:val="24"/>
                <w:lang w:eastAsia="zh-CN"/>
              </w:rPr>
            </w:pPr>
          </w:p>
          <w:p>
            <w:pPr>
              <w:rPr>
                <w:rFonts w:hint="eastAsia"/>
                <w:sz w:val="24"/>
                <w:lang w:eastAsia="zh-CN"/>
              </w:rPr>
            </w:pPr>
          </w:p>
          <w:p>
            <w:pPr>
              <w:rPr>
                <w:rFonts w:hint="eastAsia"/>
                <w:sz w:val="24"/>
                <w:lang w:eastAsia="zh-CN"/>
              </w:rPr>
            </w:pPr>
          </w:p>
          <w:p>
            <w:pPr>
              <w:rPr>
                <w:rFonts w:hint="eastAsia"/>
                <w:sz w:val="24"/>
                <w:lang w:eastAsia="zh-CN"/>
              </w:rPr>
            </w:pPr>
          </w:p>
          <w:p>
            <w:pPr>
              <w:rPr>
                <w:rFonts w:hint="default"/>
                <w:sz w:val="24"/>
                <w:lang w:val="en-US" w:eastAsia="zh-CN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62" w:hRule="atLeast"/>
          <w:jc w:val="center"/>
        </w:trPr>
        <w:tc>
          <w:tcPr>
            <w:tcW w:w="1921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主</w:t>
            </w:r>
          </w:p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要</w:t>
            </w:r>
          </w:p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成</w:t>
            </w:r>
          </w:p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绩</w:t>
            </w:r>
          </w:p>
        </w:tc>
        <w:tc>
          <w:tcPr>
            <w:tcW w:w="6804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top"/>
          </w:tcPr>
          <w:p>
            <w:pPr>
              <w:rPr>
                <w:sz w:val="24"/>
              </w:rPr>
            </w:pPr>
          </w:p>
          <w:p>
            <w:pPr>
              <w:rPr>
                <w:sz w:val="24"/>
              </w:rPr>
            </w:pPr>
          </w:p>
          <w:p>
            <w:pPr>
              <w:rPr>
                <w:sz w:val="24"/>
              </w:rPr>
            </w:pPr>
          </w:p>
          <w:p>
            <w:pPr>
              <w:rPr>
                <w:sz w:val="24"/>
              </w:rPr>
            </w:pPr>
          </w:p>
          <w:p>
            <w:pPr>
              <w:rPr>
                <w:sz w:val="24"/>
              </w:rPr>
            </w:pPr>
          </w:p>
          <w:p>
            <w:pPr>
              <w:rPr>
                <w:sz w:val="24"/>
              </w:rPr>
            </w:pPr>
          </w:p>
          <w:p>
            <w:pPr>
              <w:rPr>
                <w:sz w:val="24"/>
              </w:rPr>
            </w:pPr>
          </w:p>
          <w:p>
            <w:pPr>
              <w:rPr>
                <w:sz w:val="24"/>
              </w:rPr>
            </w:pPr>
          </w:p>
          <w:p>
            <w:pPr>
              <w:rPr>
                <w:sz w:val="24"/>
              </w:rPr>
            </w:pPr>
          </w:p>
          <w:p>
            <w:pPr>
              <w:rPr>
                <w:sz w:val="24"/>
              </w:rPr>
            </w:pPr>
          </w:p>
          <w:p>
            <w:pPr>
              <w:rPr>
                <w:sz w:val="24"/>
              </w:rPr>
            </w:pPr>
          </w:p>
          <w:p>
            <w:pPr>
              <w:rPr>
                <w:sz w:val="24"/>
              </w:rPr>
            </w:pPr>
          </w:p>
          <w:p>
            <w:pPr>
              <w:rPr>
                <w:sz w:val="24"/>
              </w:rPr>
            </w:pPr>
          </w:p>
          <w:p>
            <w:pPr>
              <w:rPr>
                <w:sz w:val="24"/>
              </w:rPr>
            </w:pPr>
          </w:p>
          <w:p>
            <w:pPr>
              <w:rPr>
                <w:sz w:val="24"/>
              </w:rPr>
            </w:pPr>
          </w:p>
          <w:p>
            <w:pPr>
              <w:rPr>
                <w:sz w:val="24"/>
              </w:rPr>
            </w:pPr>
          </w:p>
          <w:p>
            <w:pPr>
              <w:rPr>
                <w:sz w:val="24"/>
              </w:rPr>
            </w:pPr>
          </w:p>
          <w:p>
            <w:pPr>
              <w:rPr>
                <w:sz w:val="24"/>
              </w:rPr>
            </w:pPr>
          </w:p>
          <w:p>
            <w:pPr>
              <w:rPr>
                <w:sz w:val="24"/>
              </w:rPr>
            </w:pPr>
          </w:p>
          <w:p>
            <w:pPr>
              <w:rPr>
                <w:sz w:val="24"/>
              </w:rPr>
            </w:pPr>
          </w:p>
          <w:p>
            <w:pPr>
              <w:rPr>
                <w:sz w:val="24"/>
              </w:rPr>
            </w:pPr>
          </w:p>
          <w:p>
            <w:pPr>
              <w:rPr>
                <w:sz w:val="24"/>
              </w:rPr>
            </w:pPr>
          </w:p>
          <w:p>
            <w:pPr>
              <w:rPr>
                <w:sz w:val="24"/>
              </w:rPr>
            </w:pPr>
          </w:p>
          <w:p>
            <w:pPr>
              <w:rPr>
                <w:sz w:val="24"/>
              </w:rPr>
            </w:pPr>
          </w:p>
          <w:p>
            <w:pPr>
              <w:rPr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29" w:hRule="atLeast"/>
          <w:jc w:val="center"/>
        </w:trPr>
        <w:tc>
          <w:tcPr>
            <w:tcW w:w="1921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eastAsia" w:eastAsia="仿宋_GB2312"/>
                <w:sz w:val="24"/>
                <w:lang w:eastAsia="zh-CN"/>
              </w:rPr>
            </w:pPr>
            <w:r>
              <w:rPr>
                <w:rFonts w:hint="eastAsia"/>
                <w:sz w:val="24"/>
                <w:lang w:eastAsia="zh-CN"/>
              </w:rPr>
              <w:t>单位意见</w:t>
            </w:r>
          </w:p>
        </w:tc>
        <w:tc>
          <w:tcPr>
            <w:tcW w:w="68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                       </w:t>
            </w: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                          </w:t>
            </w: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  <w:lang w:val="en-US" w:eastAsia="zh-CN"/>
              </w:rPr>
              <w:t xml:space="preserve">                         </w:t>
            </w:r>
            <w:r>
              <w:rPr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盖</w:t>
            </w:r>
            <w:r>
              <w:rPr>
                <w:sz w:val="24"/>
              </w:rPr>
              <w:t xml:space="preserve">   </w:t>
            </w:r>
            <w:r>
              <w:rPr>
                <w:rFonts w:hint="eastAsia"/>
                <w:sz w:val="24"/>
              </w:rPr>
              <w:t>章</w:t>
            </w:r>
          </w:p>
          <w:p>
            <w:pPr>
              <w:rPr>
                <w:sz w:val="24"/>
              </w:rPr>
            </w:pPr>
            <w:r>
              <w:rPr>
                <w:sz w:val="24"/>
              </w:rPr>
              <w:t xml:space="preserve">                                    </w:t>
            </w:r>
            <w:r>
              <w:rPr>
                <w:rFonts w:hint="eastAsia"/>
                <w:sz w:val="24"/>
              </w:rPr>
              <w:t>年</w:t>
            </w:r>
            <w:r>
              <w:rPr>
                <w:sz w:val="24"/>
              </w:rPr>
              <w:t xml:space="preserve">    </w:t>
            </w:r>
            <w:r>
              <w:rPr>
                <w:rFonts w:hint="eastAsia"/>
                <w:sz w:val="24"/>
              </w:rPr>
              <w:t>月</w:t>
            </w:r>
            <w:r>
              <w:rPr>
                <w:sz w:val="24"/>
              </w:rPr>
              <w:t xml:space="preserve">    </w:t>
            </w:r>
            <w:r>
              <w:rPr>
                <w:rFonts w:hint="eastAsia"/>
                <w:sz w:val="24"/>
              </w:rPr>
              <w:t>日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95" w:hRule="atLeast"/>
          <w:jc w:val="center"/>
        </w:trPr>
        <w:tc>
          <w:tcPr>
            <w:tcW w:w="1921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eastAsia"/>
                <w:sz w:val="24"/>
                <w:lang w:eastAsia="zh-CN"/>
              </w:rPr>
            </w:pPr>
            <w:r>
              <w:rPr>
                <w:rFonts w:hint="eastAsia"/>
                <w:sz w:val="24"/>
                <w:lang w:eastAsia="zh-CN"/>
              </w:rPr>
              <w:t>文</w:t>
            </w:r>
          </w:p>
          <w:p>
            <w:pPr>
              <w:snapToGrid w:val="0"/>
              <w:jc w:val="center"/>
              <w:rPr>
                <w:rFonts w:hint="eastAsia"/>
                <w:sz w:val="24"/>
                <w:lang w:eastAsia="zh-CN"/>
              </w:rPr>
            </w:pPr>
            <w:r>
              <w:rPr>
                <w:rFonts w:hint="eastAsia"/>
                <w:sz w:val="24"/>
                <w:lang w:eastAsia="zh-CN"/>
              </w:rPr>
              <w:t>明</w:t>
            </w:r>
          </w:p>
          <w:p>
            <w:pPr>
              <w:snapToGrid w:val="0"/>
              <w:jc w:val="center"/>
              <w:rPr>
                <w:rFonts w:hint="eastAsia"/>
                <w:sz w:val="24"/>
                <w:lang w:eastAsia="zh-CN"/>
              </w:rPr>
            </w:pPr>
            <w:r>
              <w:rPr>
                <w:rFonts w:hint="eastAsia"/>
                <w:sz w:val="24"/>
                <w:lang w:eastAsia="zh-CN"/>
              </w:rPr>
              <w:t>办</w:t>
            </w:r>
          </w:p>
          <w:p>
            <w:pPr>
              <w:snapToGrid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意</w:t>
            </w:r>
          </w:p>
          <w:p>
            <w:pPr>
              <w:snapToGrid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见</w:t>
            </w:r>
          </w:p>
        </w:tc>
        <w:tc>
          <w:tcPr>
            <w:tcW w:w="6804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vAlign w:val="bottom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                              </w:t>
            </w:r>
            <w:r>
              <w:rPr>
                <w:rFonts w:hint="eastAsia"/>
                <w:sz w:val="24"/>
              </w:rPr>
              <w:t>盖</w:t>
            </w:r>
            <w:r>
              <w:rPr>
                <w:sz w:val="24"/>
              </w:rPr>
              <w:t xml:space="preserve">   </w:t>
            </w:r>
            <w:r>
              <w:rPr>
                <w:rFonts w:hint="eastAsia"/>
                <w:sz w:val="24"/>
              </w:rPr>
              <w:t>章</w:t>
            </w:r>
          </w:p>
          <w:p>
            <w:pPr>
              <w:ind w:right="-89"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（限中等职业学校）</w:t>
            </w:r>
            <w:r>
              <w:rPr>
                <w:sz w:val="24"/>
              </w:rPr>
              <w:t xml:space="preserve">                    </w:t>
            </w:r>
            <w:r>
              <w:rPr>
                <w:rFonts w:hint="eastAsia"/>
                <w:sz w:val="24"/>
              </w:rPr>
              <w:t>年</w:t>
            </w:r>
            <w:r>
              <w:rPr>
                <w:sz w:val="24"/>
              </w:rPr>
              <w:t xml:space="preserve">    </w:t>
            </w:r>
            <w:r>
              <w:rPr>
                <w:rFonts w:hint="eastAsia"/>
                <w:sz w:val="24"/>
              </w:rPr>
              <w:t>月</w:t>
            </w:r>
            <w:r>
              <w:rPr>
                <w:sz w:val="24"/>
              </w:rPr>
              <w:t xml:space="preserve">   </w:t>
            </w:r>
            <w:r>
              <w:rPr>
                <w:rFonts w:hint="eastAsia"/>
                <w:sz w:val="24"/>
              </w:rPr>
              <w:t>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Arial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F2C1211"/>
    <w:rsid w:val="0F2C1211"/>
    <w:rsid w:val="1B974C01"/>
    <w:rsid w:val="2F5B5BD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0"/>
      <w:szCs w:val="30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Calibri" w:hAnsi="Calibri" w:eastAsia="宋体"/>
      <w:sz w:val="28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Office_11.1.0.8527_F1E327BC-269C-435d-A152-05C5408002CA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2019-03-22T01:48:00Z</dcterms:created>
  <dc:creator>刘娣 壹壹</dc:creator>
  <cp:lastModifiedBy>刘娣 壹壹</cp:lastModifiedBy>
  <dcterms:modified xsi:type="dcterms:W3CDTF">2019-03-22T03:44:20Z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2052-11.1.0.8527</vt:lpwstr>
  </property>
</Properties>
</file>